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1310" w:rsidRDefault="00BD7FD5">
      <w:pPr>
        <w:rPr>
          <w:rFonts w:ascii="Arial" w:eastAsia="Arial" w:hAnsi="Arial" w:cs="Arial"/>
          <w:b/>
          <w:sz w:val="40"/>
          <w:szCs w:val="40"/>
        </w:rPr>
      </w:pPr>
      <w:r>
        <w:rPr>
          <w:rFonts w:ascii="Arial" w:eastAsia="Arial" w:hAnsi="Arial" w:cs="Arial"/>
          <w:b/>
          <w:sz w:val="40"/>
          <w:szCs w:val="40"/>
        </w:rPr>
        <w:t>I CONCURSO LITERARIO “IES RÍO GÁLLEGO”</w:t>
      </w:r>
    </w:p>
    <w:p w14:paraId="00000002" w14:textId="77777777" w:rsidR="00561310" w:rsidRDefault="00BD7FD5">
      <w:pPr>
        <w:jc w:val="both"/>
        <w:rPr>
          <w:rFonts w:ascii="Arial" w:eastAsia="Arial" w:hAnsi="Arial" w:cs="Arial"/>
          <w:sz w:val="20"/>
          <w:szCs w:val="20"/>
        </w:rPr>
      </w:pPr>
      <w:r>
        <w:rPr>
          <w:rFonts w:ascii="Arial" w:eastAsia="Arial" w:hAnsi="Arial" w:cs="Arial"/>
          <w:sz w:val="20"/>
          <w:szCs w:val="20"/>
        </w:rPr>
        <w:t>Con motivo del Día del Libro el Departamento de Lengua y Literatura ha organizado un concurso literario de Poesía, Microrrelato y Relato corto.</w:t>
      </w:r>
    </w:p>
    <w:p w14:paraId="00000003" w14:textId="77777777" w:rsidR="00561310" w:rsidRDefault="00BD7FD5">
      <w:pPr>
        <w:jc w:val="both"/>
        <w:rPr>
          <w:rFonts w:ascii="Arial" w:eastAsia="Arial" w:hAnsi="Arial" w:cs="Arial"/>
          <w:sz w:val="20"/>
          <w:szCs w:val="20"/>
        </w:rPr>
      </w:pPr>
      <w:r>
        <w:rPr>
          <w:rFonts w:ascii="Arial" w:eastAsia="Arial" w:hAnsi="Arial" w:cs="Arial"/>
          <w:sz w:val="20"/>
          <w:szCs w:val="20"/>
        </w:rPr>
        <w:t>BASES</w:t>
      </w:r>
    </w:p>
    <w:p w14:paraId="00000004" w14:textId="77777777" w:rsidR="00561310"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 Podrán participar todas las personas de la comunidad educativa del Instituto que lo deseen.</w:t>
      </w:r>
    </w:p>
    <w:p w14:paraId="00000005" w14:textId="77777777" w:rsidR="00561310"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 Los textos s</w:t>
      </w:r>
      <w:r>
        <w:rPr>
          <w:rFonts w:ascii="Arial" w:eastAsia="Arial" w:hAnsi="Arial" w:cs="Arial"/>
          <w:color w:val="000000"/>
          <w:sz w:val="20"/>
          <w:szCs w:val="20"/>
        </w:rPr>
        <w:t>e escribirán en lengua castellana.</w:t>
      </w:r>
    </w:p>
    <w:p w14:paraId="00000006" w14:textId="246A12DA" w:rsidR="00561310"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La extensión del </w:t>
      </w:r>
      <w:proofErr w:type="gramStart"/>
      <w:r>
        <w:rPr>
          <w:rFonts w:ascii="Arial" w:eastAsia="Arial" w:hAnsi="Arial" w:cs="Arial"/>
          <w:color w:val="000000"/>
          <w:sz w:val="20"/>
          <w:szCs w:val="20"/>
        </w:rPr>
        <w:t xml:space="preserve">poema </w:t>
      </w:r>
      <w:r>
        <w:rPr>
          <w:rFonts w:ascii="Arial" w:eastAsia="Arial" w:hAnsi="Arial" w:cs="Arial"/>
          <w:sz w:val="20"/>
          <w:szCs w:val="20"/>
        </w:rPr>
        <w:t xml:space="preserve"> tendrá</w:t>
      </w:r>
      <w:proofErr w:type="gramEnd"/>
      <w:r>
        <w:rPr>
          <w:rFonts w:ascii="Arial" w:eastAsia="Arial" w:hAnsi="Arial" w:cs="Arial"/>
          <w:sz w:val="20"/>
          <w:szCs w:val="20"/>
        </w:rPr>
        <w:t xml:space="preserve"> un máximo de 20 versos y el relato corto deberá ocupar un máximo de dos páginas en  una sola cara y se escribirá en Arial 12 con un interlineado de 1,5.</w:t>
      </w:r>
    </w:p>
    <w:p w14:paraId="00000007" w14:textId="77777777" w:rsidR="00561310"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tema del texto será libre, inédit</w:t>
      </w:r>
      <w:r>
        <w:rPr>
          <w:rFonts w:ascii="Arial" w:eastAsia="Arial" w:hAnsi="Arial" w:cs="Arial"/>
          <w:color w:val="000000"/>
          <w:sz w:val="20"/>
          <w:szCs w:val="20"/>
        </w:rPr>
        <w:t>o bajo ningún formato, no premiado en ningún concurso ni certamen anterior. Se podrá presentar un único trabajo por autor debidamente paginado.</w:t>
      </w:r>
    </w:p>
    <w:p w14:paraId="00000008" w14:textId="77777777" w:rsidR="00561310"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 Se establecen las siguientes categorías:</w:t>
      </w:r>
    </w:p>
    <w:p w14:paraId="00000009" w14:textId="77777777" w:rsidR="00561310" w:rsidRDefault="00BD7FD5">
      <w:pPr>
        <w:pBdr>
          <w:top w:val="nil"/>
          <w:left w:val="nil"/>
          <w:bottom w:val="nil"/>
          <w:right w:val="nil"/>
          <w:between w:val="nil"/>
        </w:pBdr>
        <w:spacing w:after="0"/>
        <w:ind w:left="720"/>
        <w:jc w:val="both"/>
        <w:rPr>
          <w:rFonts w:ascii="Arial" w:eastAsia="Arial" w:hAnsi="Arial" w:cs="Arial"/>
          <w:sz w:val="20"/>
          <w:szCs w:val="20"/>
        </w:rPr>
      </w:pPr>
      <w:r>
        <w:rPr>
          <w:rFonts w:ascii="Arial" w:eastAsia="Arial" w:hAnsi="Arial" w:cs="Arial"/>
          <w:sz w:val="20"/>
          <w:szCs w:val="20"/>
        </w:rPr>
        <w:t>1º y 2º de ESO</w:t>
      </w:r>
    </w:p>
    <w:p w14:paraId="0000000A" w14:textId="13579583" w:rsidR="00561310" w:rsidRDefault="00BD7FD5">
      <w:pPr>
        <w:pBdr>
          <w:top w:val="nil"/>
          <w:left w:val="nil"/>
          <w:bottom w:val="nil"/>
          <w:right w:val="nil"/>
          <w:between w:val="nil"/>
        </w:pBdr>
        <w:spacing w:after="0"/>
        <w:ind w:left="720"/>
        <w:jc w:val="both"/>
        <w:rPr>
          <w:rFonts w:ascii="Arial" w:eastAsia="Arial" w:hAnsi="Arial" w:cs="Arial"/>
          <w:sz w:val="20"/>
          <w:szCs w:val="20"/>
        </w:rPr>
      </w:pPr>
      <w:proofErr w:type="gramStart"/>
      <w:r>
        <w:rPr>
          <w:rFonts w:ascii="Arial" w:eastAsia="Arial" w:hAnsi="Arial" w:cs="Arial"/>
          <w:sz w:val="20"/>
          <w:szCs w:val="20"/>
        </w:rPr>
        <w:t>3º ,</w:t>
      </w:r>
      <w:proofErr w:type="gramEnd"/>
      <w:r>
        <w:rPr>
          <w:rFonts w:ascii="Arial" w:eastAsia="Arial" w:hAnsi="Arial" w:cs="Arial"/>
          <w:sz w:val="20"/>
          <w:szCs w:val="20"/>
        </w:rPr>
        <w:t xml:space="preserve"> 4º de ESO y FPB.</w:t>
      </w:r>
    </w:p>
    <w:p w14:paraId="0000000B" w14:textId="74DC53EC" w:rsidR="00561310" w:rsidRDefault="00BD7FD5">
      <w:pPr>
        <w:pBdr>
          <w:top w:val="nil"/>
          <w:left w:val="nil"/>
          <w:bottom w:val="nil"/>
          <w:right w:val="nil"/>
          <w:between w:val="nil"/>
        </w:pBdr>
        <w:spacing w:after="0"/>
        <w:ind w:left="720"/>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 xml:space="preserve"> 2°</w:t>
      </w:r>
      <w:r>
        <w:rPr>
          <w:rFonts w:ascii="Arial" w:eastAsia="Arial" w:hAnsi="Arial" w:cs="Arial"/>
          <w:sz w:val="20"/>
          <w:szCs w:val="20"/>
        </w:rPr>
        <w:t xml:space="preserve">de Bachillerato, </w:t>
      </w:r>
      <w:r>
        <w:rPr>
          <w:rFonts w:ascii="Arial" w:eastAsia="Arial" w:hAnsi="Arial" w:cs="Arial"/>
          <w:sz w:val="20"/>
          <w:szCs w:val="20"/>
        </w:rPr>
        <w:t>Grados y otros miembros de la comunidad educativa.</w:t>
      </w:r>
    </w:p>
    <w:p w14:paraId="0000000C" w14:textId="77777777" w:rsidR="00561310" w:rsidRDefault="00561310">
      <w:pPr>
        <w:jc w:val="both"/>
        <w:rPr>
          <w:rFonts w:ascii="Arial" w:eastAsia="Arial" w:hAnsi="Arial" w:cs="Arial"/>
          <w:sz w:val="20"/>
          <w:szCs w:val="20"/>
        </w:rPr>
      </w:pPr>
    </w:p>
    <w:p w14:paraId="0000000D" w14:textId="2829D4AB" w:rsidR="00561310" w:rsidRDefault="00BD7FD5">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Para cada categoría se establece</w:t>
      </w:r>
      <w:r>
        <w:rPr>
          <w:rFonts w:ascii="Arial" w:eastAsia="Arial" w:hAnsi="Arial" w:cs="Arial"/>
          <w:color w:val="000000"/>
          <w:sz w:val="20"/>
          <w:szCs w:val="20"/>
        </w:rPr>
        <w:t xml:space="preserve"> un premio</w:t>
      </w:r>
      <w:r>
        <w:rPr>
          <w:rFonts w:ascii="Arial" w:eastAsia="Arial" w:hAnsi="Arial" w:cs="Arial"/>
          <w:sz w:val="20"/>
          <w:szCs w:val="20"/>
        </w:rPr>
        <w:t xml:space="preserve"> y todos los participantes recibirán un diploma.</w:t>
      </w:r>
    </w:p>
    <w:p w14:paraId="0000000E" w14:textId="77777777" w:rsidR="00561310"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Los trabajos deberán ser originales, se deberá acompañar de una plica en un sobre cerrado en cuyo interior deberán figurar los datos personales del autor. En el exterior del sobre deberá figurar el título del texto, categoría en la que participa y seudónim</w:t>
      </w:r>
      <w:r>
        <w:rPr>
          <w:rFonts w:ascii="Arial" w:eastAsia="Arial" w:hAnsi="Arial" w:cs="Arial"/>
          <w:color w:val="000000"/>
          <w:sz w:val="20"/>
          <w:szCs w:val="20"/>
        </w:rPr>
        <w:t>o.</w:t>
      </w:r>
    </w:p>
    <w:p w14:paraId="0000000F" w14:textId="77777777" w:rsidR="00561310" w:rsidRDefault="00561310">
      <w:pPr>
        <w:pBdr>
          <w:top w:val="nil"/>
          <w:left w:val="nil"/>
          <w:bottom w:val="nil"/>
          <w:right w:val="nil"/>
          <w:between w:val="nil"/>
        </w:pBdr>
        <w:spacing w:after="0"/>
        <w:ind w:left="720"/>
        <w:jc w:val="both"/>
        <w:rPr>
          <w:rFonts w:ascii="Arial" w:eastAsia="Arial" w:hAnsi="Arial" w:cs="Arial"/>
          <w:sz w:val="20"/>
          <w:szCs w:val="20"/>
        </w:rPr>
      </w:pPr>
    </w:p>
    <w:p w14:paraId="729858D5" w14:textId="77777777" w:rsidR="00BD7FD5" w:rsidRDefault="00BD7FD5" w:rsidP="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sz w:val="20"/>
          <w:szCs w:val="20"/>
        </w:rPr>
        <w:t xml:space="preserve">El día 30 de abril será </w:t>
      </w:r>
      <w:r>
        <w:rPr>
          <w:rFonts w:ascii="Arial" w:eastAsia="Arial" w:hAnsi="Arial" w:cs="Arial"/>
          <w:sz w:val="20"/>
          <w:szCs w:val="20"/>
        </w:rPr>
        <w:t>el último día para presentar los textos en el Departamento de Lengua y Literatura o bien a sus profesores de Lengua y Literatura.</w:t>
      </w:r>
    </w:p>
    <w:p w14:paraId="5994E3CE" w14:textId="77777777" w:rsidR="00BD7FD5" w:rsidRDefault="00BD7FD5" w:rsidP="00BD7FD5">
      <w:pPr>
        <w:pStyle w:val="Prrafodelista"/>
        <w:rPr>
          <w:rFonts w:ascii="Arial" w:eastAsia="Arial" w:hAnsi="Arial" w:cs="Arial"/>
          <w:color w:val="000000"/>
          <w:sz w:val="20"/>
          <w:szCs w:val="20"/>
        </w:rPr>
      </w:pPr>
    </w:p>
    <w:p w14:paraId="00000012" w14:textId="629B1598" w:rsidR="00561310" w:rsidRPr="00BD7FD5" w:rsidRDefault="00BD7FD5" w:rsidP="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BD7FD5">
        <w:rPr>
          <w:rFonts w:ascii="Arial" w:eastAsia="Arial" w:hAnsi="Arial" w:cs="Arial"/>
          <w:color w:val="000000"/>
          <w:sz w:val="20"/>
          <w:szCs w:val="20"/>
        </w:rPr>
        <w:t xml:space="preserve">La entrega de premios será en el recreo </w:t>
      </w:r>
      <w:proofErr w:type="gramStart"/>
      <w:r w:rsidRPr="00BD7FD5">
        <w:rPr>
          <w:rFonts w:ascii="Arial" w:eastAsia="Arial" w:hAnsi="Arial" w:cs="Arial"/>
          <w:color w:val="000000"/>
          <w:sz w:val="20"/>
          <w:szCs w:val="20"/>
        </w:rPr>
        <w:t>del  lun</w:t>
      </w:r>
      <w:r w:rsidRPr="00BD7FD5">
        <w:rPr>
          <w:rFonts w:ascii="Arial" w:eastAsia="Arial" w:hAnsi="Arial" w:cs="Arial"/>
          <w:sz w:val="20"/>
          <w:szCs w:val="20"/>
        </w:rPr>
        <w:t>es</w:t>
      </w:r>
      <w:proofErr w:type="gramEnd"/>
      <w:r w:rsidRPr="00BD7FD5">
        <w:rPr>
          <w:rFonts w:ascii="Arial" w:eastAsia="Arial" w:hAnsi="Arial" w:cs="Arial"/>
          <w:sz w:val="20"/>
          <w:szCs w:val="20"/>
        </w:rPr>
        <w:t xml:space="preserve"> 17 d</w:t>
      </w:r>
      <w:r w:rsidRPr="00BD7FD5">
        <w:rPr>
          <w:rFonts w:ascii="Arial" w:eastAsia="Arial" w:hAnsi="Arial" w:cs="Arial"/>
          <w:sz w:val="20"/>
          <w:szCs w:val="20"/>
        </w:rPr>
        <w:t>e mayo en la biblioteca.</w:t>
      </w:r>
    </w:p>
    <w:p w14:paraId="00000013" w14:textId="77777777" w:rsidR="00561310" w:rsidRDefault="00561310">
      <w:pPr>
        <w:pBdr>
          <w:top w:val="nil"/>
          <w:left w:val="nil"/>
          <w:bottom w:val="nil"/>
          <w:right w:val="nil"/>
          <w:between w:val="nil"/>
        </w:pBdr>
        <w:spacing w:after="0"/>
        <w:ind w:left="720"/>
        <w:jc w:val="both"/>
        <w:rPr>
          <w:rFonts w:ascii="Arial" w:eastAsia="Arial" w:hAnsi="Arial" w:cs="Arial"/>
          <w:color w:val="4A86E8"/>
          <w:sz w:val="20"/>
          <w:szCs w:val="20"/>
        </w:rPr>
      </w:pPr>
    </w:p>
    <w:p w14:paraId="00000014" w14:textId="59B1DA02" w:rsidR="00561310" w:rsidRPr="00BD7FD5"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sz w:val="20"/>
          <w:szCs w:val="20"/>
        </w:rPr>
        <w:t xml:space="preserve"> Los textos premiados se publicarán en la web del Instituto y en el periódico literario.</w:t>
      </w:r>
    </w:p>
    <w:p w14:paraId="17056827" w14:textId="77777777" w:rsidR="00BD7FD5" w:rsidRDefault="00BD7FD5" w:rsidP="00BD7FD5">
      <w:pPr>
        <w:pBdr>
          <w:top w:val="nil"/>
          <w:left w:val="nil"/>
          <w:bottom w:val="nil"/>
          <w:right w:val="nil"/>
          <w:between w:val="nil"/>
        </w:pBdr>
        <w:spacing w:after="0"/>
        <w:jc w:val="both"/>
        <w:rPr>
          <w:rFonts w:ascii="Arial" w:eastAsia="Arial" w:hAnsi="Arial" w:cs="Arial"/>
          <w:color w:val="000000"/>
          <w:sz w:val="20"/>
          <w:szCs w:val="20"/>
        </w:rPr>
      </w:pPr>
    </w:p>
    <w:p w14:paraId="00000015" w14:textId="77777777" w:rsidR="00561310" w:rsidRDefault="00BD7FD5">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La participación supone la aceptación de las presentes bases.</w:t>
      </w:r>
    </w:p>
    <w:p w14:paraId="00000016" w14:textId="77777777" w:rsidR="00561310" w:rsidRDefault="00561310">
      <w:pPr>
        <w:jc w:val="both"/>
        <w:rPr>
          <w:rFonts w:ascii="Arial" w:eastAsia="Arial" w:hAnsi="Arial" w:cs="Arial"/>
          <w:b/>
          <w:color w:val="FF0000"/>
          <w:sz w:val="40"/>
          <w:szCs w:val="40"/>
        </w:rPr>
      </w:pPr>
    </w:p>
    <w:p w14:paraId="00000017" w14:textId="77777777" w:rsidR="00561310" w:rsidRDefault="00561310">
      <w:pPr>
        <w:jc w:val="both"/>
        <w:rPr>
          <w:rFonts w:ascii="Arial" w:eastAsia="Arial" w:hAnsi="Arial" w:cs="Arial"/>
          <w:b/>
          <w:sz w:val="40"/>
          <w:szCs w:val="40"/>
        </w:rPr>
      </w:pPr>
    </w:p>
    <w:p w14:paraId="00000018" w14:textId="77777777" w:rsidR="00561310" w:rsidRDefault="00561310">
      <w:pPr>
        <w:jc w:val="both"/>
        <w:rPr>
          <w:rFonts w:ascii="Arial" w:eastAsia="Arial" w:hAnsi="Arial" w:cs="Arial"/>
          <w:b/>
          <w:sz w:val="40"/>
          <w:szCs w:val="40"/>
        </w:rPr>
      </w:pPr>
    </w:p>
    <w:sectPr w:rsidR="0056131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2753"/>
    <w:multiLevelType w:val="multilevel"/>
    <w:tmpl w:val="B7166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10"/>
    <w:rsid w:val="00561310"/>
    <w:rsid w:val="00BD7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4415"/>
  <w15:docId w15:val="{318E4C26-10B8-477C-A01A-1539A99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92D7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Br6vkiqa+yZIb1V47SpgHUMzA==">AMUW2mXJ+qRtRsG4Em11lY8fyuaTDTBjJPYqUd27u4CpfBHQ2oXo/EIIV0pKHkznWsi8luJKinEEp947VMweh956Fbv1IAaVDz6+jfN8npx0rD4HdZFeSdI=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1346</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2021-04-21T05:10:00Z</dcterms:created>
  <dcterms:modified xsi:type="dcterms:W3CDTF">2021-04-21T05:10:00Z</dcterms:modified>
</cp:coreProperties>
</file>